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957" w:rsidRPr="000A7706" w:rsidRDefault="00496957" w:rsidP="00496957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rFonts w:eastAsia="Times New Roman"/>
          <w:b/>
          <w:szCs w:val="28"/>
          <w:lang w:val="ru-RU" w:eastAsia="ru-RU"/>
        </w:rPr>
      </w:pPr>
      <w:r w:rsidRPr="000A7706">
        <w:rPr>
          <w:rFonts w:eastAsia="Times New Roman"/>
          <w:b/>
          <w:bCs/>
          <w:color w:val="000000"/>
          <w:szCs w:val="28"/>
        </w:rPr>
        <w:t xml:space="preserve">Информация о результатах </w:t>
      </w:r>
      <w:r w:rsidRPr="000A7706">
        <w:rPr>
          <w:rFonts w:eastAsia="Times New Roman"/>
          <w:b/>
          <w:bCs/>
          <w:color w:val="000000"/>
          <w:szCs w:val="28"/>
          <w:lang w:val="ru-RU"/>
        </w:rPr>
        <w:t>обследования</w:t>
      </w:r>
      <w:r w:rsidRPr="000A7706">
        <w:rPr>
          <w:rFonts w:eastAsia="Times New Roman"/>
          <w:b/>
          <w:bCs/>
          <w:color w:val="000000"/>
          <w:szCs w:val="28"/>
        </w:rPr>
        <w:t xml:space="preserve">, проведенного </w:t>
      </w:r>
      <w:r w:rsidRPr="000A7706">
        <w:rPr>
          <w:b/>
          <w:bCs/>
          <w:szCs w:val="28"/>
        </w:rPr>
        <w:t xml:space="preserve">в </w:t>
      </w:r>
      <w:r w:rsidRPr="000A7706">
        <w:rPr>
          <w:b/>
          <w:szCs w:val="28"/>
        </w:rPr>
        <w:t>Акционерном обществ</w:t>
      </w:r>
      <w:r w:rsidRPr="000A7706">
        <w:rPr>
          <w:b/>
          <w:szCs w:val="28"/>
          <w:lang w:val="ru-RU"/>
        </w:rPr>
        <w:t>е</w:t>
      </w:r>
      <w:r w:rsidRPr="000A7706">
        <w:rPr>
          <w:b/>
          <w:szCs w:val="28"/>
        </w:rPr>
        <w:t xml:space="preserve"> «Газпром газораспределение Ижевск»</w:t>
      </w:r>
    </w:p>
    <w:p w:rsidR="00496957" w:rsidRPr="003F6D77" w:rsidRDefault="00496957" w:rsidP="00496957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szCs w:val="28"/>
        </w:rPr>
      </w:pPr>
    </w:p>
    <w:p w:rsidR="00496957" w:rsidRPr="000A7706" w:rsidRDefault="00496957" w:rsidP="00496957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bCs/>
          <w:szCs w:val="28"/>
        </w:rPr>
      </w:pPr>
      <w:r w:rsidRPr="000A7706">
        <w:rPr>
          <w:szCs w:val="28"/>
        </w:rPr>
        <w:t xml:space="preserve">На основании приказа Управления Федерального казначейства по Удмуртской Республике </w:t>
      </w:r>
      <w:r w:rsidR="001A0167" w:rsidRPr="00C15EB6">
        <w:rPr>
          <w:bCs/>
        </w:rPr>
        <w:t>от 10.04.2026 № 63</w:t>
      </w:r>
      <w:r w:rsidRPr="000A7706">
        <w:rPr>
          <w:bCs/>
          <w:szCs w:val="28"/>
          <w:lang w:val="ru-RU"/>
        </w:rPr>
        <w:t xml:space="preserve">, </w:t>
      </w:r>
      <w:r w:rsidRPr="000A7706">
        <w:rPr>
          <w:szCs w:val="28"/>
        </w:rPr>
        <w:t xml:space="preserve">в соответствии с поручениями </w:t>
      </w:r>
      <w:r w:rsidR="001A0167" w:rsidRPr="00C15EB6">
        <w:t>Заместителя Председателя Правительства Российской Федерации от 23.01.2026 № АН-П51-9пр и Федерального казначейства от 02.04.2026 № 22-01-05/9382</w:t>
      </w:r>
      <w:r w:rsidRPr="000A7706">
        <w:rPr>
          <w:color w:val="000000"/>
          <w:szCs w:val="28"/>
        </w:rPr>
        <w:t xml:space="preserve"> </w:t>
      </w:r>
      <w:r w:rsidRPr="000A7706">
        <w:rPr>
          <w:szCs w:val="28"/>
        </w:rPr>
        <w:t>проведен</w:t>
      </w:r>
      <w:r w:rsidRPr="000A7706">
        <w:rPr>
          <w:szCs w:val="28"/>
          <w:lang w:val="ru-RU"/>
        </w:rPr>
        <w:t>о</w:t>
      </w:r>
      <w:r w:rsidRPr="000A7706">
        <w:rPr>
          <w:szCs w:val="28"/>
        </w:rPr>
        <w:t xml:space="preserve"> </w:t>
      </w:r>
      <w:r>
        <w:rPr>
          <w:szCs w:val="28"/>
          <w:lang w:val="ru-RU"/>
        </w:rPr>
        <w:t xml:space="preserve">внеплановое </w:t>
      </w:r>
      <w:r w:rsidRPr="000A7706">
        <w:rPr>
          <w:szCs w:val="28"/>
          <w:lang w:val="ru-RU"/>
        </w:rPr>
        <w:t xml:space="preserve">выездное обследование </w:t>
      </w:r>
      <w:r w:rsidRPr="000A7706">
        <w:rPr>
          <w:szCs w:val="28"/>
        </w:rPr>
        <w:t xml:space="preserve">в отношении </w:t>
      </w:r>
      <w:r w:rsidR="001A0167">
        <w:rPr>
          <w:color w:val="000000"/>
          <w:lang w:bidi="ru-RU"/>
        </w:rPr>
        <w:t>оценки</w:t>
      </w:r>
      <w:r w:rsidR="001A0167" w:rsidRPr="008677B2">
        <w:rPr>
          <w:color w:val="000000"/>
          <w:lang w:bidi="ru-RU"/>
        </w:rPr>
        <w:t xml:space="preserve">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="001A0167" w:rsidRPr="008677B2">
        <w:rPr>
          <w:color w:val="000000"/>
          <w:lang w:bidi="ru-RU"/>
        </w:rPr>
        <w:t>догазификации</w:t>
      </w:r>
      <w:proofErr w:type="spellEnd"/>
      <w:r w:rsidR="001A0167" w:rsidRPr="008677B2">
        <w:rPr>
          <w:color w:val="000000"/>
          <w:lang w:bidi="ru-RU"/>
        </w:rPr>
        <w:t xml:space="preserve"> за период 2025 года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 w:rsidR="001A0167">
        <w:rPr>
          <w:color w:val="000000"/>
          <w:lang w:bidi="ru-RU"/>
        </w:rPr>
        <w:t xml:space="preserve"> </w:t>
      </w:r>
      <w:r w:rsidR="001A0167" w:rsidRPr="00B95164">
        <w:t>газорас</w:t>
      </w:r>
      <w:r w:rsidR="001A0167">
        <w:t>пределительной организации</w:t>
      </w:r>
      <w:r w:rsidR="001A0167" w:rsidRPr="00B95164">
        <w:t xml:space="preserve"> </w:t>
      </w:r>
      <w:r w:rsidR="00527D95">
        <w:rPr>
          <w:lang w:val="ru-RU"/>
        </w:rPr>
        <w:t>в</w:t>
      </w:r>
      <w:r w:rsidR="001A0167" w:rsidRPr="00B95164">
        <w:t xml:space="preserve"> Акционерно</w:t>
      </w:r>
      <w:r w:rsidR="00527D95">
        <w:rPr>
          <w:lang w:val="ru-RU"/>
        </w:rPr>
        <w:t>м</w:t>
      </w:r>
      <w:r w:rsidR="00527D95">
        <w:t xml:space="preserve"> обществе</w:t>
      </w:r>
      <w:bookmarkStart w:id="0" w:name="_GoBack"/>
      <w:bookmarkEnd w:id="0"/>
      <w:r w:rsidR="001A0167" w:rsidRPr="00B95164">
        <w:t xml:space="preserve"> «Газпром газораспределение Ижевск»</w:t>
      </w:r>
      <w:r w:rsidRPr="000A7706">
        <w:rPr>
          <w:szCs w:val="28"/>
          <w:lang w:val="ru"/>
        </w:rPr>
        <w:t>,</w:t>
      </w:r>
      <w:r w:rsidRPr="000A7706">
        <w:rPr>
          <w:bCs/>
          <w:color w:val="000000"/>
          <w:szCs w:val="28"/>
          <w:shd w:val="clear" w:color="auto" w:fill="FFFFFF"/>
          <w:lang w:val="ru-RU" w:eastAsia="ru-RU" w:bidi="ru-RU"/>
        </w:rPr>
        <w:t xml:space="preserve"> </w:t>
      </w:r>
      <w:r w:rsidRPr="000A7706">
        <w:rPr>
          <w:color w:val="000000"/>
          <w:szCs w:val="28"/>
        </w:rPr>
        <w:t xml:space="preserve">за </w:t>
      </w:r>
      <w:r w:rsidRPr="000A7706">
        <w:rPr>
          <w:bCs/>
          <w:color w:val="000000"/>
          <w:szCs w:val="28"/>
        </w:rPr>
        <w:t xml:space="preserve">период </w:t>
      </w:r>
      <w:r w:rsidR="001A0167">
        <w:rPr>
          <w:szCs w:val="28"/>
        </w:rPr>
        <w:t>с 01.01.2021 по 31.12.2025</w:t>
      </w:r>
      <w:r w:rsidRPr="000A7706">
        <w:rPr>
          <w:bCs/>
          <w:color w:val="000000"/>
          <w:szCs w:val="28"/>
        </w:rPr>
        <w:t>.</w:t>
      </w:r>
    </w:p>
    <w:p w:rsidR="00496957" w:rsidRPr="000A7706" w:rsidRDefault="00496957" w:rsidP="00496957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0A7706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Про</w:t>
      </w:r>
      <w:r w:rsidRPr="000A7706">
        <w:rPr>
          <w:rFonts w:ascii="Times New Roman" w:hAnsi="Times New Roman"/>
          <w:bCs/>
          <w:color w:val="000000"/>
          <w:sz w:val="28"/>
          <w:szCs w:val="28"/>
          <w:lang w:eastAsia="x-none"/>
        </w:rPr>
        <w:t>в</w:t>
      </w:r>
      <w:r w:rsidRPr="000A7706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еденным </w:t>
      </w:r>
      <w:r w:rsidRPr="000A7706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обследованием </w:t>
      </w:r>
      <w:r>
        <w:rPr>
          <w:rFonts w:ascii="Times New Roman" w:hAnsi="Times New Roman"/>
          <w:bCs/>
          <w:color w:val="000000"/>
          <w:sz w:val="28"/>
          <w:szCs w:val="28"/>
          <w:lang w:eastAsia="x-none"/>
        </w:rPr>
        <w:t>нарушений не установлено</w:t>
      </w:r>
      <w:r w:rsidRPr="000A7706"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496957" w:rsidRPr="000A7706" w:rsidRDefault="00496957" w:rsidP="00496957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5C24A4" w:rsidRPr="000A7706" w:rsidRDefault="005C24A4" w:rsidP="00D91F5B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sz w:val="28"/>
          <w:szCs w:val="28"/>
        </w:rPr>
      </w:pPr>
    </w:p>
    <w:sectPr w:rsidR="005C24A4" w:rsidRPr="000A7706" w:rsidSect="00F47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BE3"/>
    <w:rsid w:val="000612BB"/>
    <w:rsid w:val="000637E8"/>
    <w:rsid w:val="00073892"/>
    <w:rsid w:val="000A7706"/>
    <w:rsid w:val="00131A13"/>
    <w:rsid w:val="001A0167"/>
    <w:rsid w:val="00346E9F"/>
    <w:rsid w:val="0035509F"/>
    <w:rsid w:val="003F6D77"/>
    <w:rsid w:val="00423A14"/>
    <w:rsid w:val="00496957"/>
    <w:rsid w:val="004D4FDF"/>
    <w:rsid w:val="00527D95"/>
    <w:rsid w:val="005C24A4"/>
    <w:rsid w:val="00640390"/>
    <w:rsid w:val="00653687"/>
    <w:rsid w:val="00664BE3"/>
    <w:rsid w:val="00712084"/>
    <w:rsid w:val="00785E51"/>
    <w:rsid w:val="0080733A"/>
    <w:rsid w:val="008C5CFA"/>
    <w:rsid w:val="009A0C38"/>
    <w:rsid w:val="00A9730E"/>
    <w:rsid w:val="00AC3633"/>
    <w:rsid w:val="00AC6FAF"/>
    <w:rsid w:val="00AF6729"/>
    <w:rsid w:val="00BB4BAD"/>
    <w:rsid w:val="00C7107C"/>
    <w:rsid w:val="00C95E71"/>
    <w:rsid w:val="00CA32C7"/>
    <w:rsid w:val="00D37C98"/>
    <w:rsid w:val="00D568C8"/>
    <w:rsid w:val="00D91F5B"/>
    <w:rsid w:val="00D946A5"/>
    <w:rsid w:val="00DD5776"/>
    <w:rsid w:val="00EC6741"/>
    <w:rsid w:val="00F04EDD"/>
    <w:rsid w:val="00F422E8"/>
    <w:rsid w:val="00F47C1D"/>
    <w:rsid w:val="00FA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34111-AD34-4FC6-AA34-02C206AB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664BE3"/>
    <w:pPr>
      <w:spacing w:after="120" w:line="480" w:lineRule="auto"/>
      <w:ind w:firstLine="720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0">
    <w:name w:val="Основной текст 2 Знак"/>
    <w:link w:val="2"/>
    <w:uiPriority w:val="99"/>
    <w:rsid w:val="00664BE3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664BE3"/>
    <w:pPr>
      <w:spacing w:after="120" w:line="360" w:lineRule="auto"/>
      <w:ind w:left="283" w:firstLine="720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664BE3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21">
    <w:name w:val="Основной текст (2) + Не полужирный"/>
    <w:rsid w:val="00664B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NotBold">
    <w:name w:val="Body text (2) + Not Bold"/>
    <w:rsid w:val="000A77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Бекмачева Элеонора Аркадьевна</dc:creator>
  <cp:keywords/>
  <cp:lastModifiedBy>Дойникова Наталья Юрьевна</cp:lastModifiedBy>
  <cp:revision>4</cp:revision>
  <dcterms:created xsi:type="dcterms:W3CDTF">2026-06-08T06:42:00Z</dcterms:created>
  <dcterms:modified xsi:type="dcterms:W3CDTF">2026-06-10T04:45:00Z</dcterms:modified>
</cp:coreProperties>
</file>